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a32b33b49847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16e404ee754e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Kikanda,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7183f7837a422e" /><Relationship Type="http://schemas.openxmlformats.org/officeDocument/2006/relationships/numbering" Target="/word/numbering.xml" Id="R618bc218532e4223" /><Relationship Type="http://schemas.openxmlformats.org/officeDocument/2006/relationships/settings" Target="/word/settings.xml" Id="R64d53b7075f34691" /><Relationship Type="http://schemas.openxmlformats.org/officeDocument/2006/relationships/image" Target="/word/media/73323e98-fbd0-47c4-98f5-e22c269683dd.png" Id="R2616e404ee754e64" /></Relationships>
</file>