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a25bfb18c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4cd67a1ca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Kimpouo,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a792444b34a3f" /><Relationship Type="http://schemas.openxmlformats.org/officeDocument/2006/relationships/numbering" Target="/word/numbering.xml" Id="Rdb3d8af78e2c48fe" /><Relationship Type="http://schemas.openxmlformats.org/officeDocument/2006/relationships/settings" Target="/word/settings.xml" Id="R599b8b1bf80a4258" /><Relationship Type="http://schemas.openxmlformats.org/officeDocument/2006/relationships/image" Target="/word/media/c2a31de7-398a-4835-bc0f-e60db73f92fd.png" Id="Rcb54cd67a1ca496f" /></Relationships>
</file>