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50f3b4837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ccaf7fde8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Moangangoba,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ce6226e4b447b" /><Relationship Type="http://schemas.openxmlformats.org/officeDocument/2006/relationships/numbering" Target="/word/numbering.xml" Id="Rfdc23136cea2406a" /><Relationship Type="http://schemas.openxmlformats.org/officeDocument/2006/relationships/settings" Target="/word/settings.xml" Id="R89642a47cd8443b5" /><Relationship Type="http://schemas.openxmlformats.org/officeDocument/2006/relationships/image" Target="/word/media/46a71885-4dd0-4890-97d4-040cb1a64be6.png" Id="R6b9ccaf7fde8449c" /></Relationships>
</file>