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af592ee7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8a2a9488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Motaniba,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a5ff702d8443c" /><Relationship Type="http://schemas.openxmlformats.org/officeDocument/2006/relationships/numbering" Target="/word/numbering.xml" Id="R8f9af561b67c47b3" /><Relationship Type="http://schemas.openxmlformats.org/officeDocument/2006/relationships/settings" Target="/word/settings.xml" Id="R5b9c612503ee417c" /><Relationship Type="http://schemas.openxmlformats.org/officeDocument/2006/relationships/image" Target="/word/media/372c5db6-d2d3-4f59-a22e-2cfc31c7a29b.png" Id="R4fb8a2a94883488f" /></Relationships>
</file>