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683dbcf6e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cb6009a3e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Moukondo,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5c2070ae048b1" /><Relationship Type="http://schemas.openxmlformats.org/officeDocument/2006/relationships/numbering" Target="/word/numbering.xml" Id="Rf5a8c24b012d44f3" /><Relationship Type="http://schemas.openxmlformats.org/officeDocument/2006/relationships/settings" Target="/word/settings.xml" Id="Rc904f489ef55429b" /><Relationship Type="http://schemas.openxmlformats.org/officeDocument/2006/relationships/image" Target="/word/media/24f4d92f-e38b-4d31-a6d3-3099a45cfe02.png" Id="R881cb6009a3e485d" /></Relationships>
</file>