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6e3a427cc942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c61f29a20c41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Ngouane,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592c7b3b5845aa" /><Relationship Type="http://schemas.openxmlformats.org/officeDocument/2006/relationships/numbering" Target="/word/numbering.xml" Id="R69d5a77785ac4c7b" /><Relationship Type="http://schemas.openxmlformats.org/officeDocument/2006/relationships/settings" Target="/word/settings.xml" Id="R6070acc62e2f44b4" /><Relationship Type="http://schemas.openxmlformats.org/officeDocument/2006/relationships/image" Target="/word/media/f0d5edc4-85b8-4176-913b-b5b787412c11.png" Id="Rd8c61f29a20c41ec" /></Relationships>
</file>