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8ad167085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dc0d2ddf7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Odziba,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e7f570f264ec0" /><Relationship Type="http://schemas.openxmlformats.org/officeDocument/2006/relationships/numbering" Target="/word/numbering.xml" Id="R7b7c2d1d8f1e4075" /><Relationship Type="http://schemas.openxmlformats.org/officeDocument/2006/relationships/settings" Target="/word/settings.xml" Id="Rda1ff9611e3c49f1" /><Relationship Type="http://schemas.openxmlformats.org/officeDocument/2006/relationships/image" Target="/word/media/dc20d646-868c-44bc-966a-e89f8b2d8b2f.png" Id="R6f2dc0d2ddf74ef6" /></Relationships>
</file>