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be74185fc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71c7b6e7d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Tapanti National Park,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41ed061c84a6b" /><Relationship Type="http://schemas.openxmlformats.org/officeDocument/2006/relationships/numbering" Target="/word/numbering.xml" Id="Rff45fb0cc6c0411d" /><Relationship Type="http://schemas.openxmlformats.org/officeDocument/2006/relationships/settings" Target="/word/settings.xml" Id="R6986e4f405234218" /><Relationship Type="http://schemas.openxmlformats.org/officeDocument/2006/relationships/image" Target="/word/media/c2b50b1e-9376-4edf-8fb1-a1376053067f.png" Id="R51671c7b6e7d4622" /></Relationships>
</file>