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3c57042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a50b8982b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Pilon,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89a1766b407b" /><Relationship Type="http://schemas.openxmlformats.org/officeDocument/2006/relationships/numbering" Target="/word/numbering.xml" Id="Rf8344f082a424aa4" /><Relationship Type="http://schemas.openxmlformats.org/officeDocument/2006/relationships/settings" Target="/word/settings.xml" Id="Ra7bef77f33ef481a" /><Relationship Type="http://schemas.openxmlformats.org/officeDocument/2006/relationships/image" Target="/word/media/fbb267db-b1e3-4ea0-a04e-83e0c2d9ab54.png" Id="R977a50b8982b4a51" /></Relationships>
</file>