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27a75f79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1f9dd959f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Apsiou,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7db96eb64085" /><Relationship Type="http://schemas.openxmlformats.org/officeDocument/2006/relationships/numbering" Target="/word/numbering.xml" Id="Rba3650abe0a04485" /><Relationship Type="http://schemas.openxmlformats.org/officeDocument/2006/relationships/settings" Target="/word/settings.xml" Id="R24c67a89ed9d4bf5" /><Relationship Type="http://schemas.openxmlformats.org/officeDocument/2006/relationships/image" Target="/word/media/8b3dc268-4d83-423a-974f-ac2a0cb740b0.png" Id="Rc3b1f9dd959f4dbb" /></Relationships>
</file>