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96bb8ae3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2779a89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Irini,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53e6a57e94745" /><Relationship Type="http://schemas.openxmlformats.org/officeDocument/2006/relationships/numbering" Target="/word/numbering.xml" Id="R93ef7423960f4f3f" /><Relationship Type="http://schemas.openxmlformats.org/officeDocument/2006/relationships/settings" Target="/word/settings.xml" Id="R39bf687a16d44266" /><Relationship Type="http://schemas.openxmlformats.org/officeDocument/2006/relationships/image" Target="/word/media/d643902d-b4bc-41cb-9f84-0ebccbc17015.png" Id="R861f2779a89a47c0" /></Relationships>
</file>