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2a7b47792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e5ec1b023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Geunyeli,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9078d0efa4d5c" /><Relationship Type="http://schemas.openxmlformats.org/officeDocument/2006/relationships/numbering" Target="/word/numbering.xml" Id="Ra7ce348ab4d14b5c" /><Relationship Type="http://schemas.openxmlformats.org/officeDocument/2006/relationships/settings" Target="/word/settings.xml" Id="Rbee929dce0c74137" /><Relationship Type="http://schemas.openxmlformats.org/officeDocument/2006/relationships/image" Target="/word/media/da3ba46c-8981-4121-848a-b9f23ae6ea4b.png" Id="R2dce5ec1b023461f" /></Relationships>
</file>