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a8c3684e444e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81faf303c744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Kato Paphos,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5395ae61f4404a" /><Relationship Type="http://schemas.openxmlformats.org/officeDocument/2006/relationships/numbering" Target="/word/numbering.xml" Id="R8b2f274f35c34c9e" /><Relationship Type="http://schemas.openxmlformats.org/officeDocument/2006/relationships/settings" Target="/word/settings.xml" Id="Ra0b62f152e1244c5" /><Relationship Type="http://schemas.openxmlformats.org/officeDocument/2006/relationships/image" Target="/word/media/47531efb-4b24-4585-b430-872c8d626c42.png" Id="R0c81faf303c74432" /></Relationships>
</file>