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c75ba8637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cbe9cd4b8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Theletra,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849641e6449f8" /><Relationship Type="http://schemas.openxmlformats.org/officeDocument/2006/relationships/numbering" Target="/word/numbering.xml" Id="Rc8764ce086b74d30" /><Relationship Type="http://schemas.openxmlformats.org/officeDocument/2006/relationships/settings" Target="/word/settings.xml" Id="R3ef6bff4ad674768" /><Relationship Type="http://schemas.openxmlformats.org/officeDocument/2006/relationships/image" Target="/word/media/1a32dfb4-0761-40c0-9549-be8f9a60e451.png" Id="Rfc9cbe9cd4b84e46" /></Relationships>
</file>