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cc3161095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00c2ed6d3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29a3f15df4e26" /><Relationship Type="http://schemas.openxmlformats.org/officeDocument/2006/relationships/numbering" Target="/word/numbering.xml" Id="R8e3f8df98e6b405c" /><Relationship Type="http://schemas.openxmlformats.org/officeDocument/2006/relationships/settings" Target="/word/settings.xml" Id="Rf6e42111404f4840" /><Relationship Type="http://schemas.openxmlformats.org/officeDocument/2006/relationships/image" Target="/word/media/fa3a86ba-9318-4c93-abf2-49fc917a9289.png" Id="R36500c2ed6d34cb7" /></Relationships>
</file>