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bcad57667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51068b2bc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Cesky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68da21d8946ba" /><Relationship Type="http://schemas.openxmlformats.org/officeDocument/2006/relationships/numbering" Target="/word/numbering.xml" Id="R757dccf5f6a64722" /><Relationship Type="http://schemas.openxmlformats.org/officeDocument/2006/relationships/settings" Target="/word/settings.xml" Id="R401964743e354a2b" /><Relationship Type="http://schemas.openxmlformats.org/officeDocument/2006/relationships/image" Target="/word/media/a6a359ba-55cc-46df-a79f-6447c39cd693.png" Id="Rfd151068b2bc4944" /></Relationships>
</file>