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ac4a1ceb6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357ed704b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Chudolazy,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ff0ef510c4192" /><Relationship Type="http://schemas.openxmlformats.org/officeDocument/2006/relationships/numbering" Target="/word/numbering.xml" Id="R39fec133c5604c59" /><Relationship Type="http://schemas.openxmlformats.org/officeDocument/2006/relationships/settings" Target="/word/settings.xml" Id="Rf1fc8604de8e414f" /><Relationship Type="http://schemas.openxmlformats.org/officeDocument/2006/relationships/image" Target="/word/media/0d05943e-8dee-494e-85f1-1fd4e428ab68.png" Id="R0f3357ed704b4bc4" /></Relationships>
</file>