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041e8879a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4bc758ff4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96c7cd8234b30" /><Relationship Type="http://schemas.openxmlformats.org/officeDocument/2006/relationships/numbering" Target="/word/numbering.xml" Id="R153abbe5d3a7457f" /><Relationship Type="http://schemas.openxmlformats.org/officeDocument/2006/relationships/settings" Target="/word/settings.xml" Id="R0a6a55f6122c4304" /><Relationship Type="http://schemas.openxmlformats.org/officeDocument/2006/relationships/image" Target="/word/media/adbd1a55-7a36-429d-99f3-389e178d5476.png" Id="R3364bc758ff44fa9" /></Relationships>
</file>