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cc91b66d9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1e286c5fc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Dedkov,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c52506f2c471d" /><Relationship Type="http://schemas.openxmlformats.org/officeDocument/2006/relationships/numbering" Target="/word/numbering.xml" Id="Rbf994c7409f9464d" /><Relationship Type="http://schemas.openxmlformats.org/officeDocument/2006/relationships/settings" Target="/word/settings.xml" Id="R5562181d33d448e4" /><Relationship Type="http://schemas.openxmlformats.org/officeDocument/2006/relationships/image" Target="/word/media/2cf04850-4756-4635-a58c-40c64be86311.png" Id="R4ab1e286c5fc4d35" /></Relationships>
</file>