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c67fae8e8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2bcf843c8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Dobronin,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5d92dbadc4b35" /><Relationship Type="http://schemas.openxmlformats.org/officeDocument/2006/relationships/numbering" Target="/word/numbering.xml" Id="Rb4dd06ea1f1347c7" /><Relationship Type="http://schemas.openxmlformats.org/officeDocument/2006/relationships/settings" Target="/word/settings.xml" Id="R39ad40aeae874713" /><Relationship Type="http://schemas.openxmlformats.org/officeDocument/2006/relationships/image" Target="/word/media/5377c581-6e06-4bba-93b3-029d0a35e4bf.png" Id="R5842bcf843c848f9" /></Relationships>
</file>