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247f2cc8f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cbce4cd74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Privory,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19bbc46cf4be0" /><Relationship Type="http://schemas.openxmlformats.org/officeDocument/2006/relationships/numbering" Target="/word/numbering.xml" Id="R34453fcfbf8846d8" /><Relationship Type="http://schemas.openxmlformats.org/officeDocument/2006/relationships/settings" Target="/word/settings.xml" Id="R7792a4a34ace4152" /><Relationship Type="http://schemas.openxmlformats.org/officeDocument/2006/relationships/image" Target="/word/media/1e2892d4-9012-4f2c-8afa-797ef5ac54a6.png" Id="R470cbce4cd74407c" /></Relationships>
</file>