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9f41e6e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d9a9645b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Terlicko,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4e0cc07a64fc7" /><Relationship Type="http://schemas.openxmlformats.org/officeDocument/2006/relationships/numbering" Target="/word/numbering.xml" Id="R8a251117b4854020" /><Relationship Type="http://schemas.openxmlformats.org/officeDocument/2006/relationships/settings" Target="/word/settings.xml" Id="R16daf5a425d84c56" /><Relationship Type="http://schemas.openxmlformats.org/officeDocument/2006/relationships/image" Target="/word/media/d5e974c6-e0ba-40a6-b826-b2bf3f04cea0.png" Id="R9f2d9a9645b34534" /></Relationships>
</file>