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1b236c957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ae91e8644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5b04e7a374144" /><Relationship Type="http://schemas.openxmlformats.org/officeDocument/2006/relationships/numbering" Target="/word/numbering.xml" Id="R9b9bfab238c843fd" /><Relationship Type="http://schemas.openxmlformats.org/officeDocument/2006/relationships/settings" Target="/word/settings.xml" Id="Rf4fc2d9179a64b11" /><Relationship Type="http://schemas.openxmlformats.org/officeDocument/2006/relationships/image" Target="/word/media/da8ddb82-b7b3-4265-8d55-141c1ed8338a.png" Id="R286ae91e86444b88" /></Relationships>
</file>