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a8428bf67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6ae1c059f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27e0f10e84c10" /><Relationship Type="http://schemas.openxmlformats.org/officeDocument/2006/relationships/numbering" Target="/word/numbering.xml" Id="Rdb71df8848a34af3" /><Relationship Type="http://schemas.openxmlformats.org/officeDocument/2006/relationships/settings" Target="/word/settings.xml" Id="R3ab3a9a2de044fa1" /><Relationship Type="http://schemas.openxmlformats.org/officeDocument/2006/relationships/image" Target="/word/media/baa515ce-1ae8-41c7-ac02-d31c61491f66.png" Id="Rc516ae1c059f4693" /></Relationships>
</file>