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596160de4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e86cb3c58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Jetenovice,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c338259b34924" /><Relationship Type="http://schemas.openxmlformats.org/officeDocument/2006/relationships/numbering" Target="/word/numbering.xml" Id="R948403528298440c" /><Relationship Type="http://schemas.openxmlformats.org/officeDocument/2006/relationships/settings" Target="/word/settings.xml" Id="Rb05bb20630f641d4" /><Relationship Type="http://schemas.openxmlformats.org/officeDocument/2006/relationships/image" Target="/word/media/ee6d8f28-2677-4151-8dbc-41ef332e9865.png" Id="R63ce86cb3c584e6c" /></Relationships>
</file>