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ad28f3113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0c82ed624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b2f73ea8549e5" /><Relationship Type="http://schemas.openxmlformats.org/officeDocument/2006/relationships/numbering" Target="/word/numbering.xml" Id="R172fd7edaf7148f1" /><Relationship Type="http://schemas.openxmlformats.org/officeDocument/2006/relationships/settings" Target="/word/settings.xml" Id="R79ef754c16944072" /><Relationship Type="http://schemas.openxmlformats.org/officeDocument/2006/relationships/image" Target="/word/media/671b56cf-ee86-4264-9e90-1daeb5981763.png" Id="R1280c82ed6244e82" /></Relationships>
</file>