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7f8d02e8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3fa79a62d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Labske Chrcice,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528f88b4549b2" /><Relationship Type="http://schemas.openxmlformats.org/officeDocument/2006/relationships/numbering" Target="/word/numbering.xml" Id="R9f5b85fe5c134557" /><Relationship Type="http://schemas.openxmlformats.org/officeDocument/2006/relationships/settings" Target="/word/settings.xml" Id="Rc99602a295734403" /><Relationship Type="http://schemas.openxmlformats.org/officeDocument/2006/relationships/image" Target="/word/media/2726eb52-b710-42e3-a646-86f1dea81372.png" Id="Rfc13fa79a62d4450" /></Relationships>
</file>