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b50938a8a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1aa66a5eb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Liberec, Liberec,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ea914026b494a" /><Relationship Type="http://schemas.openxmlformats.org/officeDocument/2006/relationships/numbering" Target="/word/numbering.xml" Id="R883e842dbab646e4" /><Relationship Type="http://schemas.openxmlformats.org/officeDocument/2006/relationships/settings" Target="/word/settings.xml" Id="Ra29be051648944bf" /><Relationship Type="http://schemas.openxmlformats.org/officeDocument/2006/relationships/image" Target="/word/media/dd7e7b06-328e-4dac-a50f-364176eeba1d.png" Id="R4651aa66a5eb45bb" /></Relationships>
</file>