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aaf44c14c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6b7e3447e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Libisany,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6f40706ea4bff" /><Relationship Type="http://schemas.openxmlformats.org/officeDocument/2006/relationships/numbering" Target="/word/numbering.xml" Id="R305fbc6e9ae54aa4" /><Relationship Type="http://schemas.openxmlformats.org/officeDocument/2006/relationships/settings" Target="/word/settings.xml" Id="R045d8477708d491f" /><Relationship Type="http://schemas.openxmlformats.org/officeDocument/2006/relationships/image" Target="/word/media/905517f7-1f83-4b5d-9e78-53e9b44bda9c.png" Id="R7f86b7e3447e4b75" /></Relationships>
</file>