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8a35f26d9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95caa3af2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 Vselisy,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4bb5ae30347f9" /><Relationship Type="http://schemas.openxmlformats.org/officeDocument/2006/relationships/numbering" Target="/word/numbering.xml" Id="R0bd1d7d027e34cf6" /><Relationship Type="http://schemas.openxmlformats.org/officeDocument/2006/relationships/settings" Target="/word/settings.xml" Id="R27b21ef9f76b4c61" /><Relationship Type="http://schemas.openxmlformats.org/officeDocument/2006/relationships/image" Target="/word/media/d2121108-7076-4556-9e15-320d17d2a9fd.png" Id="R67e95caa3af24989" /></Relationships>
</file>