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2f79efdc7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0d2394f75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e8e496b7f4b5e" /><Relationship Type="http://schemas.openxmlformats.org/officeDocument/2006/relationships/numbering" Target="/word/numbering.xml" Id="R050a6c9492634f99" /><Relationship Type="http://schemas.openxmlformats.org/officeDocument/2006/relationships/settings" Target="/word/settings.xml" Id="R281a907587b24d03" /><Relationship Type="http://schemas.openxmlformats.org/officeDocument/2006/relationships/image" Target="/word/media/95264f4d-f6fc-41af-9856-80e35530d46b.png" Id="R0970d2394f7543a3" /></Relationships>
</file>