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4ba44be3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ab9982e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Mikolajice,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ec9e56f7453e" /><Relationship Type="http://schemas.openxmlformats.org/officeDocument/2006/relationships/numbering" Target="/word/numbering.xml" Id="Rae287b110ff540f5" /><Relationship Type="http://schemas.openxmlformats.org/officeDocument/2006/relationships/settings" Target="/word/settings.xml" Id="Rd5240e206bd94b28" /><Relationship Type="http://schemas.openxmlformats.org/officeDocument/2006/relationships/image" Target="/word/media/ad19d2b1-32b1-459d-8849-686230d5d759.png" Id="R048eab9982e642a9" /></Relationships>
</file>