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a50699b7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8ea85bd7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287f5630f43a7" /><Relationship Type="http://schemas.openxmlformats.org/officeDocument/2006/relationships/numbering" Target="/word/numbering.xml" Id="R8f139bc9af964e50" /><Relationship Type="http://schemas.openxmlformats.org/officeDocument/2006/relationships/settings" Target="/word/settings.xml" Id="R879ed37c6f0f4c94" /><Relationship Type="http://schemas.openxmlformats.org/officeDocument/2006/relationships/image" Target="/word/media/0e6c37d0-ad2d-4fa2-8348-72e68b12d644.png" Id="R9ae98ea85bd74b88" /></Relationships>
</file>