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57a2aac95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a1b2ad0c0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Pavlovice,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63abc29d6426f" /><Relationship Type="http://schemas.openxmlformats.org/officeDocument/2006/relationships/numbering" Target="/word/numbering.xml" Id="Ra241e1c2a8454d7f" /><Relationship Type="http://schemas.openxmlformats.org/officeDocument/2006/relationships/settings" Target="/word/settings.xml" Id="R8c6245745a754f9f" /><Relationship Type="http://schemas.openxmlformats.org/officeDocument/2006/relationships/image" Target="/word/media/35ea1781-7157-4e66-af64-2a6b3791b14b.png" Id="R1f2a1b2ad0c0410a" /></Relationships>
</file>