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5d2a959f4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030310726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Sedlo,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97dc5dc6c4424" /><Relationship Type="http://schemas.openxmlformats.org/officeDocument/2006/relationships/numbering" Target="/word/numbering.xml" Id="R80a9125799f445f8" /><Relationship Type="http://schemas.openxmlformats.org/officeDocument/2006/relationships/settings" Target="/word/settings.xml" Id="R01a941971cc74b61" /><Relationship Type="http://schemas.openxmlformats.org/officeDocument/2006/relationships/image" Target="/word/media/7206a949-41c2-4947-a9e9-2fb44a5cba51.png" Id="R92e03031072642f7" /></Relationships>
</file>