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d864f20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b54068e4d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1e3e8a684fb6" /><Relationship Type="http://schemas.openxmlformats.org/officeDocument/2006/relationships/numbering" Target="/word/numbering.xml" Id="Recbd10cf3e0b4c78" /><Relationship Type="http://schemas.openxmlformats.org/officeDocument/2006/relationships/settings" Target="/word/settings.xml" Id="Rb77fd9bd318f4dea" /><Relationship Type="http://schemas.openxmlformats.org/officeDocument/2006/relationships/image" Target="/word/media/c183820f-caf7-4d07-89ec-8e4b8f48c0c4.png" Id="Ra4fb54068e4d4369" /></Relationships>
</file>