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0c165a2ef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d8674328a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Osek nad Becvou,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580a86ef4631" /><Relationship Type="http://schemas.openxmlformats.org/officeDocument/2006/relationships/numbering" Target="/word/numbering.xml" Id="R20180d9b801b4a65" /><Relationship Type="http://schemas.openxmlformats.org/officeDocument/2006/relationships/settings" Target="/word/settings.xml" Id="R97f68ec66f68498d" /><Relationship Type="http://schemas.openxmlformats.org/officeDocument/2006/relationships/image" Target="/word/media/08549d5f-2f10-4779-a1ab-7848f53e8cea.png" Id="Re64d8674328a4f1a" /></Relationships>
</file>