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7af054a5a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4827acc0f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Pernarec,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cca31161e4711" /><Relationship Type="http://schemas.openxmlformats.org/officeDocument/2006/relationships/numbering" Target="/word/numbering.xml" Id="R54c2b23474314af6" /><Relationship Type="http://schemas.openxmlformats.org/officeDocument/2006/relationships/settings" Target="/word/settings.xml" Id="Ra9ae33b908ce46bf" /><Relationship Type="http://schemas.openxmlformats.org/officeDocument/2006/relationships/image" Target="/word/media/fbf18425-f188-43d9-b5fb-91fff35400d5.png" Id="R2a54827acc0f4d4a" /></Relationships>
</file>