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1e46a34b8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88d7a0d93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Pernolec,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4872b45954dc2" /><Relationship Type="http://schemas.openxmlformats.org/officeDocument/2006/relationships/numbering" Target="/word/numbering.xml" Id="R9c2c4b5858bf43b0" /><Relationship Type="http://schemas.openxmlformats.org/officeDocument/2006/relationships/settings" Target="/word/settings.xml" Id="R9860c533b5dd4608" /><Relationship Type="http://schemas.openxmlformats.org/officeDocument/2006/relationships/image" Target="/word/media/f1c37a1c-a91b-4a26-a2e1-c638c8d956ae.png" Id="R79688d7a0d934f1e" /></Relationships>
</file>