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91595fc00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6a2a8b8b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Ryse,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ec95e60c348df" /><Relationship Type="http://schemas.openxmlformats.org/officeDocument/2006/relationships/numbering" Target="/word/numbering.xml" Id="R486384fa53494f77" /><Relationship Type="http://schemas.openxmlformats.org/officeDocument/2006/relationships/settings" Target="/word/settings.xml" Id="Rdf131c15d0fb4cc2" /><Relationship Type="http://schemas.openxmlformats.org/officeDocument/2006/relationships/image" Target="/word/media/0ae72408-2c59-4b4d-970c-50ae0543f9b1.png" Id="Raf426a2a8b8b4c39" /></Relationships>
</file>