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bacebc23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1600ad09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Serlich,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fa5708d444fa0" /><Relationship Type="http://schemas.openxmlformats.org/officeDocument/2006/relationships/numbering" Target="/word/numbering.xml" Id="R353a38b46ff24d16" /><Relationship Type="http://schemas.openxmlformats.org/officeDocument/2006/relationships/settings" Target="/word/settings.xml" Id="R88699a6b67a64f62" /><Relationship Type="http://schemas.openxmlformats.org/officeDocument/2006/relationships/image" Target="/word/media/2b4aab05-dbe1-4414-b8e7-aa341da71103.png" Id="R9ff1600ad0944dbd" /></Relationships>
</file>