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c8263b71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e3c7b75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1f2d37d04ff8" /><Relationship Type="http://schemas.openxmlformats.org/officeDocument/2006/relationships/numbering" Target="/word/numbering.xml" Id="R0b75fcd1dc454715" /><Relationship Type="http://schemas.openxmlformats.org/officeDocument/2006/relationships/settings" Target="/word/settings.xml" Id="Rff845b85a8114d80" /><Relationship Type="http://schemas.openxmlformats.org/officeDocument/2006/relationships/image" Target="/word/media/a1f82c63-dd87-44bf-a9be-b20ea9a6de3c.png" Id="R1d12e3c7b75f451a" /></Relationships>
</file>