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c53ffe7a8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88f287644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Stary Smrdov,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cf8dba4f94135" /><Relationship Type="http://schemas.openxmlformats.org/officeDocument/2006/relationships/numbering" Target="/word/numbering.xml" Id="R86cb3947571f46f5" /><Relationship Type="http://schemas.openxmlformats.org/officeDocument/2006/relationships/settings" Target="/word/settings.xml" Id="R7698b1b481b64482" /><Relationship Type="http://schemas.openxmlformats.org/officeDocument/2006/relationships/image" Target="/word/media/35925be1-19d1-4848-a617-29509729ea3b.png" Id="R67d88f287644459f" /></Relationships>
</file>