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11fac4e6c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1eb12533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0b82c583f49d8" /><Relationship Type="http://schemas.openxmlformats.org/officeDocument/2006/relationships/numbering" Target="/word/numbering.xml" Id="R1c28badb18534a13" /><Relationship Type="http://schemas.openxmlformats.org/officeDocument/2006/relationships/settings" Target="/word/settings.xml" Id="R349c7e2794e94926" /><Relationship Type="http://schemas.openxmlformats.org/officeDocument/2006/relationships/image" Target="/word/media/81dfbeaf-b27b-4ed1-9016-28cf66b0c164.png" Id="R52521eb125334912" /></Relationships>
</file>