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a4973e5e8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24bfd85a2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Stradonice,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f8a3f64ce049be" /><Relationship Type="http://schemas.openxmlformats.org/officeDocument/2006/relationships/numbering" Target="/word/numbering.xml" Id="Rac70b02bc7434331" /><Relationship Type="http://schemas.openxmlformats.org/officeDocument/2006/relationships/settings" Target="/word/settings.xml" Id="R27eb93cb343c442c" /><Relationship Type="http://schemas.openxmlformats.org/officeDocument/2006/relationships/image" Target="/word/media/58905c0c-23bc-4b22-a09a-0d060b3a915d.png" Id="R5d324bfd85a24df4" /></Relationships>
</file>