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5ff837ac2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a4a267cc5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Studeny Zejf,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a0b258b284536" /><Relationship Type="http://schemas.openxmlformats.org/officeDocument/2006/relationships/numbering" Target="/word/numbering.xml" Id="R676a0236e5be445c" /><Relationship Type="http://schemas.openxmlformats.org/officeDocument/2006/relationships/settings" Target="/word/settings.xml" Id="Ra0b7cbcca61a4200" /><Relationship Type="http://schemas.openxmlformats.org/officeDocument/2006/relationships/image" Target="/word/media/e1b755ed-5224-4d4b-85ac-edf14745f4f6.png" Id="R1b6a4a267cc546ec" /></Relationships>
</file>