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2fa9390fc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52337cfd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Sudislavice,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0afc801dd4780" /><Relationship Type="http://schemas.openxmlformats.org/officeDocument/2006/relationships/numbering" Target="/word/numbering.xml" Id="Re9ae7c89a7c04f44" /><Relationship Type="http://schemas.openxmlformats.org/officeDocument/2006/relationships/settings" Target="/word/settings.xml" Id="Rfdb9d1687a7c4b12" /><Relationship Type="http://schemas.openxmlformats.org/officeDocument/2006/relationships/image" Target="/word/media/903e0204-1f87-4485-8bd1-f51da2b86a62.png" Id="R37252337cfdf4516" /></Relationships>
</file>