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274409cc1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11c31987e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Svinna Lada,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f984f02bf4729" /><Relationship Type="http://schemas.openxmlformats.org/officeDocument/2006/relationships/numbering" Target="/word/numbering.xml" Id="R19cf0ff271e647bf" /><Relationship Type="http://schemas.openxmlformats.org/officeDocument/2006/relationships/settings" Target="/word/settings.xml" Id="R7a27d0607bb94baf" /><Relationship Type="http://schemas.openxmlformats.org/officeDocument/2006/relationships/image" Target="/word/media/d60efbe0-59fe-4135-813b-795b6999f445.png" Id="R88f11c31987e4e91" /></Relationships>
</file>