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95d271eae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1dbfcd50d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Tupesy,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db51500654fba" /><Relationship Type="http://schemas.openxmlformats.org/officeDocument/2006/relationships/numbering" Target="/word/numbering.xml" Id="Reaf998e0d48e4478" /><Relationship Type="http://schemas.openxmlformats.org/officeDocument/2006/relationships/settings" Target="/word/settings.xml" Id="R452bb83939c1411b" /><Relationship Type="http://schemas.openxmlformats.org/officeDocument/2006/relationships/image" Target="/word/media/6ef2e2ec-fd6d-4d9e-a661-9bf45270f723.png" Id="R9781dbfcd50d436f" /></Relationships>
</file>