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5e54fff15541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e948f4de3e4e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Usti nad Orlici,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7e3979e40c42c6" /><Relationship Type="http://schemas.openxmlformats.org/officeDocument/2006/relationships/numbering" Target="/word/numbering.xml" Id="Rf964b3bbae544c8a" /><Relationship Type="http://schemas.openxmlformats.org/officeDocument/2006/relationships/settings" Target="/word/settings.xml" Id="R545b3a6f3e984384" /><Relationship Type="http://schemas.openxmlformats.org/officeDocument/2006/relationships/image" Target="/word/media/63a3cfd1-c240-40d6-ad22-dc0d2ec6712b.png" Id="Rc5e948f4de3e4e96" /></Relationships>
</file>